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2D61B1">
      <w:pPr>
        <w:pStyle w:val="Title"/>
        <w:ind w:left="-426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2D61B1">
      <w:pPr>
        <w:pStyle w:val="Subtitle"/>
        <w:ind w:left="-426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2D61B1">
      <w:pPr>
        <w:ind w:left="-426" w:right="284" w:firstLine="568"/>
        <w:jc w:val="both"/>
        <w:rPr>
          <w:iCs/>
          <w:sz w:val="26"/>
          <w:szCs w:val="26"/>
        </w:rPr>
      </w:pPr>
    </w:p>
    <w:p w:rsidR="00807376" w:rsidRPr="00E15C78" w:rsidP="002D61B1">
      <w:pPr>
        <w:ind w:left="-426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FA4078">
        <w:rPr>
          <w:bCs/>
          <w:iCs/>
          <w:sz w:val="26"/>
          <w:szCs w:val="26"/>
        </w:rPr>
        <w:t xml:space="preserve">  </w:t>
      </w:r>
      <w:r w:rsidR="0080141A">
        <w:rPr>
          <w:bCs/>
          <w:iCs/>
          <w:sz w:val="26"/>
          <w:szCs w:val="26"/>
        </w:rPr>
        <w:t>09 июля</w:t>
      </w:r>
      <w:r w:rsidR="00FA4078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2D61B1">
      <w:pPr>
        <w:ind w:left="-426" w:right="284" w:firstLine="710"/>
        <w:jc w:val="both"/>
        <w:rPr>
          <w:sz w:val="26"/>
          <w:szCs w:val="26"/>
        </w:rPr>
      </w:pPr>
    </w:p>
    <w:p w:rsidR="0024188E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FA4078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80141A">
        <w:rPr>
          <w:sz w:val="26"/>
          <w:szCs w:val="26"/>
        </w:rPr>
        <w:t>Котельниковой</w:t>
      </w:r>
      <w:r w:rsidR="004542DB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2D61B1">
      <w:pPr>
        <w:ind w:left="-426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80141A">
        <w:rPr>
          <w:sz w:val="26"/>
          <w:szCs w:val="26"/>
        </w:rPr>
        <w:t>Котельниковой Евгении Рахимовны</w:t>
      </w:r>
      <w:r w:rsidR="004542DB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</w:t>
      </w:r>
      <w:r w:rsidR="004542DB">
        <w:rPr>
          <w:sz w:val="26"/>
          <w:szCs w:val="26"/>
        </w:rPr>
        <w:t>ки</w:t>
      </w:r>
      <w:r w:rsidRPr="00E15C78" w:rsidR="003057D3">
        <w:rPr>
          <w:sz w:val="26"/>
          <w:szCs w:val="26"/>
        </w:rPr>
        <w:t xml:space="preserve"> </w:t>
      </w:r>
      <w:r w:rsidR="00D2099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, граждан</w:t>
      </w:r>
      <w:r w:rsidR="004542DB">
        <w:rPr>
          <w:sz w:val="26"/>
          <w:szCs w:val="26"/>
        </w:rPr>
        <w:t>к</w:t>
      </w:r>
      <w:r w:rsidRPr="00E15C78" w:rsidR="003057D3">
        <w:rPr>
          <w:sz w:val="26"/>
          <w:szCs w:val="26"/>
        </w:rPr>
        <w:t xml:space="preserve">и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</w:t>
      </w:r>
      <w:r w:rsidR="00FA4078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FA4078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="00972FD3">
        <w:rPr>
          <w:sz w:val="26"/>
          <w:szCs w:val="26"/>
        </w:rPr>
        <w:t xml:space="preserve">, </w:t>
      </w:r>
      <w:r w:rsidRPr="00E15C78" w:rsidR="003057D3">
        <w:rPr>
          <w:sz w:val="26"/>
          <w:szCs w:val="26"/>
        </w:rPr>
        <w:t>не имеюще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</w:t>
      </w:r>
      <w:r w:rsidR="00FA4078">
        <w:rPr>
          <w:sz w:val="26"/>
          <w:szCs w:val="26"/>
        </w:rPr>
        <w:t xml:space="preserve">иждивенцев и </w:t>
      </w:r>
      <w:r w:rsidRPr="00E15C78" w:rsidR="003057D3">
        <w:rPr>
          <w:sz w:val="26"/>
          <w:szCs w:val="26"/>
        </w:rPr>
        <w:t>установленной инвалидности; зарегистрированно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="0080141A">
        <w:rPr>
          <w:sz w:val="26"/>
          <w:szCs w:val="26"/>
        </w:rPr>
        <w:t xml:space="preserve">, фактически проживающей по адресу: </w:t>
      </w:r>
      <w:r>
        <w:rPr>
          <w:sz w:val="26"/>
          <w:szCs w:val="26"/>
        </w:rPr>
        <w:t>*</w:t>
      </w:r>
      <w:r w:rsidR="007437D4">
        <w:rPr>
          <w:sz w:val="26"/>
          <w:szCs w:val="26"/>
        </w:rPr>
        <w:t>,</w:t>
      </w:r>
      <w:r w:rsidRPr="00971EA7" w:rsidR="00971EA7">
        <w:rPr>
          <w:sz w:val="26"/>
          <w:szCs w:val="26"/>
        </w:rPr>
        <w:t xml:space="preserve"> </w:t>
      </w:r>
      <w:r w:rsidR="007437D4">
        <w:rPr>
          <w:sz w:val="26"/>
          <w:szCs w:val="26"/>
        </w:rPr>
        <w:t>не работающе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>, подвергнуто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FA4078">
        <w:rPr>
          <w:sz w:val="26"/>
          <w:szCs w:val="26"/>
        </w:rPr>
        <w:t xml:space="preserve"> предусмотренных Кодексом</w:t>
      </w:r>
      <w:r w:rsidRPr="00FA4078" w:rsidR="00FA4078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FA4078">
        <w:rPr>
          <w:sz w:val="26"/>
          <w:szCs w:val="26"/>
        </w:rPr>
        <w:t>,</w:t>
      </w:r>
    </w:p>
    <w:p w:rsidR="00C769EE" w:rsidRPr="00E15C78" w:rsidP="002D61B1">
      <w:pPr>
        <w:ind w:left="-426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2D61B1">
      <w:pPr>
        <w:ind w:left="-426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52678F" w:rsidRPr="00E15C78" w:rsidP="002D61B1">
      <w:pPr>
        <w:ind w:left="-426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2D61B1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19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Котельникова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Е.Р.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</w:t>
      </w:r>
      <w:r w:rsidR="00FA4078">
        <w:rPr>
          <w:sz w:val="26"/>
          <w:szCs w:val="26"/>
        </w:rPr>
        <w:t xml:space="preserve">около </w:t>
      </w:r>
      <w:r>
        <w:rPr>
          <w:sz w:val="26"/>
          <w:szCs w:val="26"/>
        </w:rPr>
        <w:t>жилого многоквартирного дома № 23</w:t>
      </w:r>
      <w:r w:rsidR="00D33F5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5</w:t>
      </w:r>
      <w:r w:rsidR="00FA4078">
        <w:rPr>
          <w:sz w:val="26"/>
          <w:szCs w:val="26"/>
        </w:rPr>
        <w:t>-м микрорайоне</w:t>
      </w:r>
      <w:r w:rsidRPr="00E15C78" w:rsidR="00E4672C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Котельникова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, </w:t>
      </w:r>
      <w:r w:rsidR="002D61B1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80141A">
        <w:rPr>
          <w:sz w:val="26"/>
          <w:szCs w:val="26"/>
        </w:rPr>
        <w:t>Котельникова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Pr="00E15C78" w:rsidR="009B02E2">
        <w:rPr>
          <w:sz w:val="26"/>
          <w:szCs w:val="26"/>
        </w:rPr>
        <w:t xml:space="preserve"> и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</w:t>
      </w:r>
      <w:r w:rsidRPr="00E15C78">
        <w:rPr>
          <w:sz w:val="26"/>
          <w:szCs w:val="26"/>
        </w:rPr>
        <w:t>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</w:t>
      </w:r>
      <w:r w:rsidRPr="00E15C78">
        <w:rPr>
          <w:sz w:val="26"/>
          <w:szCs w:val="26"/>
        </w:rPr>
        <w:t>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</w:t>
      </w:r>
      <w:r w:rsidRPr="00E15C78">
        <w:rPr>
          <w:sz w:val="26"/>
          <w:szCs w:val="26"/>
        </w:rPr>
        <w:t xml:space="preserve">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</w:t>
      </w:r>
      <w:r w:rsidRPr="00E15C78">
        <w:rPr>
          <w:sz w:val="26"/>
          <w:szCs w:val="26"/>
        </w:rPr>
        <w:t>и т.п.).</w:t>
      </w:r>
    </w:p>
    <w:p w:rsidR="009D665F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80141A">
        <w:rPr>
          <w:sz w:val="26"/>
          <w:szCs w:val="26"/>
        </w:rPr>
        <w:t>Котельникова</w:t>
      </w:r>
      <w:r w:rsidR="00B10A9C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="00B10A9C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, что </w:t>
      </w:r>
      <w:r w:rsidR="0080141A">
        <w:rPr>
          <w:sz w:val="26"/>
          <w:szCs w:val="26"/>
        </w:rPr>
        <w:t>выпила 200 грамм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="00FA4078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971EA7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Л. М.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971EA7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2D61B1">
        <w:rPr>
          <w:sz w:val="26"/>
          <w:szCs w:val="26"/>
        </w:rPr>
        <w:t xml:space="preserve"> и подтвердившего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80141A">
        <w:rPr>
          <w:sz w:val="26"/>
          <w:szCs w:val="26"/>
        </w:rPr>
        <w:t>08.07</w:t>
      </w:r>
      <w:r w:rsidR="00FA4078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FA4078">
        <w:rPr>
          <w:sz w:val="26"/>
          <w:szCs w:val="26"/>
        </w:rPr>
        <w:t>неопрятный внешний вид</w:t>
      </w:r>
      <w:r w:rsidR="0080141A">
        <w:rPr>
          <w:sz w:val="26"/>
          <w:szCs w:val="26"/>
        </w:rPr>
        <w:t xml:space="preserve"> (одежда помята, растрепана)</w:t>
      </w:r>
      <w:r w:rsidR="00FA4078">
        <w:rPr>
          <w:sz w:val="26"/>
          <w:szCs w:val="26"/>
        </w:rPr>
        <w:t xml:space="preserve">, </w:t>
      </w:r>
      <w:r w:rsidRPr="00E15C78" w:rsidR="005C2346">
        <w:rPr>
          <w:sz w:val="26"/>
          <w:szCs w:val="26"/>
        </w:rPr>
        <w:t xml:space="preserve">нарушения координации движений, </w:t>
      </w:r>
      <w:r w:rsidR="0080141A">
        <w:rPr>
          <w:sz w:val="26"/>
          <w:szCs w:val="26"/>
        </w:rPr>
        <w:t>неровная походка</w:t>
      </w:r>
      <w:r w:rsidRPr="00E15C78" w:rsidR="005C2346">
        <w:rPr>
          <w:sz w:val="26"/>
          <w:szCs w:val="26"/>
        </w:rPr>
        <w:t xml:space="preserve">, </w:t>
      </w:r>
      <w:r w:rsidR="007437D4">
        <w:rPr>
          <w:sz w:val="26"/>
          <w:szCs w:val="26"/>
        </w:rPr>
        <w:t>смазанная</w:t>
      </w:r>
      <w:r w:rsidR="0080141A">
        <w:rPr>
          <w:sz w:val="26"/>
          <w:szCs w:val="26"/>
        </w:rPr>
        <w:t>, сбивчивая</w:t>
      </w:r>
      <w:r w:rsidRPr="00E15C78" w:rsidR="005C2346">
        <w:rPr>
          <w:sz w:val="26"/>
          <w:szCs w:val="26"/>
        </w:rPr>
        <w:t xml:space="preserve"> </w:t>
      </w:r>
      <w:r w:rsidRPr="00E15C78" w:rsidR="006C0290">
        <w:rPr>
          <w:sz w:val="26"/>
          <w:szCs w:val="26"/>
        </w:rPr>
        <w:t>речь</w:t>
      </w:r>
      <w:r w:rsidR="00D2099B">
        <w:rPr>
          <w:sz w:val="26"/>
          <w:szCs w:val="26"/>
        </w:rPr>
        <w:t>, запах алкоголя изо рта</w:t>
      </w:r>
      <w:r w:rsidR="007437D4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C62F03">
        <w:rPr>
          <w:sz w:val="26"/>
          <w:szCs w:val="26"/>
        </w:rPr>
        <w:t>1,</w:t>
      </w:r>
      <w:r w:rsidR="0080141A">
        <w:rPr>
          <w:sz w:val="26"/>
          <w:szCs w:val="26"/>
        </w:rPr>
        <w:t>00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80141A">
        <w:rPr>
          <w:sz w:val="26"/>
          <w:szCs w:val="26"/>
        </w:rPr>
        <w:t>Котельниковой</w:t>
      </w:r>
      <w:r w:rsidRPr="00E15C78" w:rsidR="006C0290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</w:p>
    <w:p w:rsidR="00C93C47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0141A">
        <w:rPr>
          <w:sz w:val="26"/>
          <w:szCs w:val="26"/>
        </w:rPr>
        <w:t>Котельниковой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80141A">
        <w:rPr>
          <w:sz w:val="26"/>
          <w:szCs w:val="26"/>
        </w:rPr>
        <w:t>Котельникова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</w:t>
      </w:r>
      <w:r w:rsidRPr="0052678F" w:rsidR="0052678F">
        <w:rPr>
          <w:sz w:val="26"/>
          <w:szCs w:val="26"/>
        </w:rPr>
        <w:t>что вызвало брезгливость и отвращение у постороннего гражданина, являющегося очевидцем правонарушения, и подлежит квалификации по ст. 20.21 КоАП РФ.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</w:t>
      </w:r>
      <w:r w:rsidRPr="00E15C78">
        <w:rPr>
          <w:sz w:val="26"/>
          <w:szCs w:val="26"/>
        </w:rPr>
        <w:t xml:space="preserve">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80141A">
        <w:rPr>
          <w:sz w:val="26"/>
          <w:szCs w:val="26"/>
        </w:rPr>
        <w:t>Котельниковой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</w:t>
      </w:r>
      <w:r w:rsidRPr="00E15C78">
        <w:rPr>
          <w:sz w:val="26"/>
          <w:szCs w:val="26"/>
        </w:rPr>
        <w:t>онарушения, предусмотренного ст. 20.21 КоАП РФ.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</w:t>
      </w:r>
      <w:r w:rsidRPr="00FA4078">
        <w:rPr>
          <w:sz w:val="26"/>
          <w:szCs w:val="26"/>
        </w:rPr>
        <w:t xml:space="preserve">сотрудников полиции в привлечении </w:t>
      </w:r>
      <w:r w:rsidR="0080141A">
        <w:rPr>
          <w:sz w:val="26"/>
          <w:szCs w:val="26"/>
        </w:rPr>
        <w:t>Котельниковой</w:t>
      </w:r>
      <w:r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>
        <w:rPr>
          <w:sz w:val="26"/>
          <w:szCs w:val="26"/>
        </w:rPr>
        <w:t xml:space="preserve"> </w:t>
      </w:r>
      <w:r w:rsidRPr="00FA4078">
        <w:rPr>
          <w:sz w:val="26"/>
          <w:szCs w:val="26"/>
        </w:rPr>
        <w:t>к административной ответственности также не имеется.</w:t>
      </w:r>
    </w:p>
    <w:p w:rsidR="00FA4078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Назначая администр</w:t>
      </w:r>
      <w:r w:rsidRPr="00E15C78">
        <w:rPr>
          <w:sz w:val="26"/>
          <w:szCs w:val="26"/>
        </w:rPr>
        <w:t xml:space="preserve">ативное наказание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</w:t>
      </w:r>
      <w:r w:rsidRPr="00E15C78">
        <w:rPr>
          <w:sz w:val="26"/>
          <w:szCs w:val="26"/>
        </w:rPr>
        <w:t>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3057D3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80141A">
        <w:rPr>
          <w:sz w:val="26"/>
          <w:szCs w:val="26"/>
        </w:rPr>
        <w:t>Котельникова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привлекал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7437D4">
        <w:rPr>
          <w:sz w:val="26"/>
          <w:szCs w:val="26"/>
        </w:rPr>
        <w:t>нности за совершение однородных правонарушений</w:t>
      </w:r>
      <w:r w:rsidRPr="00E15C78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E15C78" w:rsidRPr="00EC15B2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</w:t>
      </w:r>
      <w:r w:rsidR="00C62F03">
        <w:rPr>
          <w:sz w:val="26"/>
          <w:szCs w:val="26"/>
        </w:rPr>
        <w:t xml:space="preserve">иные </w:t>
      </w:r>
      <w:r w:rsidRPr="00EC15B2">
        <w:rPr>
          <w:sz w:val="26"/>
          <w:szCs w:val="26"/>
        </w:rPr>
        <w:t xml:space="preserve">обстоятельства,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</w:t>
      </w:r>
      <w:r w:rsidRPr="00EC15B2">
        <w:rPr>
          <w:spacing w:val="-6"/>
          <w:sz w:val="26"/>
          <w:szCs w:val="26"/>
        </w:rPr>
        <w:t>ое правонарушение не обеспечит достижения целей наказания, не установлены.</w:t>
      </w:r>
    </w:p>
    <w:p w:rsidR="00E15C78" w:rsidRPr="00EC15B2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80141A">
        <w:rPr>
          <w:sz w:val="26"/>
          <w:szCs w:val="26"/>
        </w:rPr>
        <w:t>Котельниковой</w:t>
      </w:r>
      <w:r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</w:t>
      </w:r>
      <w:r w:rsidRPr="00EC15B2">
        <w:rPr>
          <w:sz w:val="26"/>
          <w:szCs w:val="26"/>
        </w:rPr>
        <w:t xml:space="preserve">, 3.5 и 4.1 КоАП РФ, в виде административного штрафа. </w:t>
      </w:r>
    </w:p>
    <w:p w:rsidR="00D2099B" w:rsidRPr="008B3542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2D61B1">
      <w:pPr>
        <w:ind w:left="-426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2D61B1">
      <w:pPr>
        <w:ind w:left="-426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80141A">
        <w:rPr>
          <w:sz w:val="26"/>
          <w:szCs w:val="26"/>
        </w:rPr>
        <w:t>Котельникову Евгению Рахимовну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</w:t>
      </w:r>
      <w:r w:rsidRPr="00EC15B2">
        <w:rPr>
          <w:sz w:val="26"/>
          <w:szCs w:val="26"/>
        </w:rPr>
        <w:t>тративного правонарушения, предусмотренного ст.20.21 Кодекса Российской Федерации об административных правонарушениях, и назначить е</w:t>
      </w:r>
      <w:r w:rsidR="00C9604D">
        <w:rPr>
          <w:sz w:val="26"/>
          <w:szCs w:val="26"/>
        </w:rPr>
        <w:t>й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C62F03">
        <w:rPr>
          <w:sz w:val="26"/>
          <w:szCs w:val="26"/>
        </w:rPr>
        <w:t>6</w:t>
      </w:r>
      <w:r w:rsidR="00FA4078">
        <w:rPr>
          <w:sz w:val="26"/>
          <w:szCs w:val="26"/>
        </w:rPr>
        <w:t>00</w:t>
      </w:r>
      <w:r>
        <w:rPr>
          <w:sz w:val="26"/>
          <w:szCs w:val="26"/>
        </w:rPr>
        <w:t xml:space="preserve"> (</w:t>
      </w:r>
      <w:r w:rsidR="00C62F03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EC15B2">
        <w:rPr>
          <w:sz w:val="26"/>
          <w:szCs w:val="26"/>
        </w:rPr>
        <w:t>рублей.</w:t>
      </w: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</w:t>
      </w:r>
      <w:r w:rsidRPr="00CC3A31">
        <w:rPr>
          <w:sz w:val="26"/>
          <w:szCs w:val="26"/>
        </w:rPr>
        <w:t>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 xml:space="preserve">08080), ИНН 8601073664, КПП 860101001, номер счета получателя платежа </w:t>
      </w:r>
      <w:r w:rsidRPr="00CC3A31">
        <w:rPr>
          <w:sz w:val="26"/>
          <w:szCs w:val="26"/>
        </w:rPr>
        <w:t>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80141A" w:rsidR="0080141A">
        <w:t xml:space="preserve"> </w:t>
      </w:r>
      <w:r w:rsidRPr="0080141A" w:rsidR="0080141A">
        <w:rPr>
          <w:sz w:val="26"/>
          <w:szCs w:val="26"/>
        </w:rPr>
        <w:t>0412365400565007852420186</w:t>
      </w:r>
      <w:r w:rsidRPr="00CC3A31">
        <w:rPr>
          <w:sz w:val="26"/>
          <w:szCs w:val="26"/>
        </w:rPr>
        <w:t>.</w:t>
      </w: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</w:t>
      </w:r>
      <w:r w:rsidRPr="00CC3A31">
        <w:rPr>
          <w:b/>
          <w:sz w:val="26"/>
          <w:szCs w:val="26"/>
        </w:rPr>
        <w:t>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3E40DB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>При заполнении документа об оплате дополнительно необходимо указать:</w:t>
            </w:r>
          </w:p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>- назначение платежа (оплата административного штрафа);</w:t>
            </w:r>
          </w:p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>- уникальный идентификационный номер (указан в п постановлении);</w:t>
            </w:r>
          </w:p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>- ОКТМО (указан в постановлении);</w:t>
            </w:r>
          </w:p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 xml:space="preserve">- код бюджетной </w:t>
            </w:r>
            <w:r w:rsidRPr="00CC3A31">
              <w:t>классификации (указан в постановлении);</w:t>
            </w:r>
          </w:p>
          <w:p w:rsidR="00FA4078" w:rsidRPr="00CC3A31" w:rsidP="002D61B1">
            <w:pPr>
              <w:ind w:left="-426" w:right="284" w:firstLine="710"/>
              <w:jc w:val="right"/>
            </w:pPr>
            <w:r w:rsidRPr="00CC3A31">
              <w:t>- наименование документа основания (№ и дата постановления);</w:t>
            </w:r>
          </w:p>
          <w:p w:rsidR="00FA4078" w:rsidRPr="00CC3A31" w:rsidP="002D61B1">
            <w:pPr>
              <w:ind w:left="-426" w:right="284" w:firstLine="710"/>
              <w:jc w:val="right"/>
              <w:rPr>
                <w:sz w:val="26"/>
                <w:szCs w:val="26"/>
              </w:rPr>
            </w:pPr>
            <w:r w:rsidRPr="00CC3A31">
              <w:t>- сумму административного штрафа (указана в постановлении).</w:t>
            </w:r>
          </w:p>
        </w:tc>
      </w:tr>
    </w:tbl>
    <w:p w:rsidR="00FA4078" w:rsidRPr="00CC3A31" w:rsidP="002D61B1">
      <w:pPr>
        <w:ind w:left="-426" w:right="284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-218307</wp:posOffset>
            </wp:positionH>
            <wp:positionV relativeFrom="paragraph">
              <wp:posOffset>220582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1977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color w:val="000000"/>
          <w:sz w:val="26"/>
          <w:szCs w:val="26"/>
        </w:rPr>
      </w:pPr>
    </w:p>
    <w:p w:rsidR="00FA4078" w:rsidRPr="00CC3A31" w:rsidP="002D61B1">
      <w:pPr>
        <w:ind w:left="-426" w:right="284" w:firstLine="710"/>
        <w:jc w:val="both"/>
        <w:rPr>
          <w:color w:val="000000"/>
          <w:sz w:val="26"/>
          <w:szCs w:val="26"/>
        </w:rPr>
      </w:pPr>
    </w:p>
    <w:p w:rsidR="00FA4078" w:rsidP="002D61B1">
      <w:pPr>
        <w:ind w:left="-426" w:right="284" w:firstLine="710"/>
        <w:jc w:val="both"/>
        <w:rPr>
          <w:sz w:val="26"/>
          <w:szCs w:val="26"/>
        </w:rPr>
      </w:pPr>
    </w:p>
    <w:p w:rsidR="00E15C78" w:rsidRPr="00EC15B2" w:rsidP="002D61B1">
      <w:pPr>
        <w:ind w:left="-426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80141A">
        <w:rPr>
          <w:color w:val="000000"/>
          <w:sz w:val="26"/>
          <w:szCs w:val="26"/>
        </w:rPr>
        <w:t>Котельниковой</w:t>
      </w:r>
      <w:r>
        <w:rPr>
          <w:color w:val="000000"/>
          <w:sz w:val="26"/>
          <w:szCs w:val="26"/>
        </w:rPr>
        <w:t xml:space="preserve"> </w:t>
      </w:r>
      <w:r w:rsidR="0080141A">
        <w:rPr>
          <w:color w:val="000000"/>
          <w:sz w:val="26"/>
          <w:szCs w:val="26"/>
        </w:rPr>
        <w:t>Е.Р.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2D61B1">
      <w:pPr>
        <w:ind w:left="-426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EC15B2">
        <w:rPr>
          <w:sz w:val="26"/>
          <w:szCs w:val="26"/>
        </w:rPr>
        <w:t>ить миро</w:t>
      </w:r>
      <w:r w:rsidR="00972FD3">
        <w:rPr>
          <w:sz w:val="26"/>
          <w:szCs w:val="26"/>
        </w:rPr>
        <w:t xml:space="preserve">вому судье судебного участка № </w:t>
      </w:r>
      <w:r w:rsidR="00971EA7">
        <w:rPr>
          <w:sz w:val="26"/>
          <w:szCs w:val="26"/>
        </w:rPr>
        <w:t>2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E15C78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</w:t>
      </w:r>
      <w:r w:rsidRPr="00EC15B2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</w:t>
      </w:r>
      <w:r w:rsidR="000166C2">
        <w:rPr>
          <w:sz w:val="26"/>
          <w:szCs w:val="26"/>
        </w:rPr>
        <w:t>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3057D3" w:rsidRPr="00E15C78" w:rsidP="002D61B1">
      <w:pPr>
        <w:pStyle w:val="Title"/>
        <w:ind w:left="-426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</w:t>
      </w:r>
      <w:r w:rsidRPr="00E15C78">
        <w:rPr>
          <w:b w:val="0"/>
          <w:bCs w:val="0"/>
          <w:i w:val="0"/>
          <w:iCs w:val="0"/>
        </w:rPr>
        <w:t>№ 5-</w:t>
      </w:r>
      <w:r w:rsidR="0080141A">
        <w:rPr>
          <w:b w:val="0"/>
          <w:bCs w:val="0"/>
          <w:i w:val="0"/>
          <w:iCs w:val="0"/>
        </w:rPr>
        <w:t>785</w:t>
      </w:r>
      <w:r w:rsidR="00FA4078">
        <w:rPr>
          <w:b w:val="0"/>
          <w:bCs w:val="0"/>
          <w:i w:val="0"/>
          <w:iCs w:val="0"/>
        </w:rPr>
        <w:t>-2502/2024</w:t>
      </w:r>
      <w:r w:rsidRPr="00E15C78">
        <w:rPr>
          <w:b w:val="0"/>
          <w:bCs w:val="0"/>
          <w:i w:val="0"/>
          <w:iCs w:val="0"/>
        </w:rPr>
        <w:t xml:space="preserve"> (</w:t>
      </w:r>
      <w:r w:rsidR="008B3542">
        <w:rPr>
          <w:b w:val="0"/>
          <w:bCs w:val="0"/>
          <w:i w:val="0"/>
          <w:iCs w:val="0"/>
        </w:rPr>
        <w:t>УИД 86MS00</w:t>
      </w:r>
      <w:r w:rsidR="00971EA7">
        <w:rPr>
          <w:b w:val="0"/>
          <w:bCs w:val="0"/>
          <w:i w:val="0"/>
          <w:iCs w:val="0"/>
        </w:rPr>
        <w:t>56</w:t>
      </w:r>
      <w:r w:rsidR="00FA4078">
        <w:rPr>
          <w:b w:val="0"/>
          <w:bCs w:val="0"/>
          <w:i w:val="0"/>
          <w:iCs w:val="0"/>
        </w:rPr>
        <w:t>-01-2024</w:t>
      </w:r>
      <w:r w:rsidRPr="00B10A9C" w:rsidR="00B10A9C">
        <w:rPr>
          <w:b w:val="0"/>
          <w:bCs w:val="0"/>
          <w:i w:val="0"/>
          <w:iCs w:val="0"/>
        </w:rPr>
        <w:t>-</w:t>
      </w:r>
      <w:r w:rsidR="0080141A">
        <w:rPr>
          <w:b w:val="0"/>
          <w:bCs w:val="0"/>
          <w:i w:val="0"/>
          <w:iCs w:val="0"/>
        </w:rPr>
        <w:t>003395-33</w:t>
      </w:r>
      <w:r w:rsidRPr="00E15C78">
        <w:rPr>
          <w:b w:val="0"/>
          <w:bCs w:val="0"/>
          <w:i w:val="0"/>
          <w:iCs w:val="0"/>
        </w:rPr>
        <w:t>)</w:t>
      </w:r>
      <w:r w:rsidR="00972FD3">
        <w:rPr>
          <w:b w:val="0"/>
          <w:i w:val="0"/>
        </w:rPr>
        <w:t xml:space="preserve"> судебного участка № </w:t>
      </w:r>
      <w:r w:rsidR="00971EA7">
        <w:rPr>
          <w:b w:val="0"/>
          <w:i w:val="0"/>
        </w:rPr>
        <w:t>2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2D61B1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</w:p>
    <w:p w:rsidR="003057D3" w:rsidRPr="00E15C78" w:rsidP="002D61B1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1A251B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D2099B">
      <w:headerReference w:type="default" r:id="rId6"/>
      <w:headerReference w:type="first" r:id="rId7"/>
      <w:pgSz w:w="11906" w:h="16838"/>
      <w:pgMar w:top="1134" w:right="70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</w:t>
    </w:r>
    <w:r w:rsidRPr="00611AB5">
      <w:rPr>
        <w:b w:val="0"/>
        <w:i w:val="0"/>
      </w:rPr>
      <w:t xml:space="preserve"> № 5-</w:t>
    </w:r>
    <w:r w:rsidR="0080141A">
      <w:rPr>
        <w:b w:val="0"/>
        <w:i w:val="0"/>
      </w:rPr>
      <w:t>785</w:t>
    </w:r>
    <w:r w:rsidR="008B3542">
      <w:rPr>
        <w:b w:val="0"/>
        <w:i w:val="0"/>
      </w:rPr>
      <w:t>-250</w:t>
    </w:r>
    <w:r w:rsidR="00971EA7">
      <w:rPr>
        <w:b w:val="0"/>
        <w:i w:val="0"/>
      </w:rPr>
      <w:t>2</w:t>
    </w:r>
    <w:r w:rsidR="00FA4078">
      <w:rPr>
        <w:b w:val="0"/>
        <w:i w:val="0"/>
      </w:rPr>
      <w:t>/2024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971EA7">
      <w:rPr>
        <w:b w:val="0"/>
        <w:i w:val="0"/>
      </w:rPr>
      <w:t>56</w:t>
    </w:r>
    <w:r w:rsidRPr="00611AB5">
      <w:rPr>
        <w:b w:val="0"/>
        <w:i w:val="0"/>
      </w:rPr>
      <w:t>-01-</w:t>
    </w:r>
    <w:r w:rsidR="00FA4078">
      <w:rPr>
        <w:b w:val="0"/>
        <w:i w:val="0"/>
      </w:rPr>
      <w:t>2024</w:t>
    </w:r>
    <w:r w:rsidR="00611AB5">
      <w:rPr>
        <w:b w:val="0"/>
        <w:i w:val="0"/>
      </w:rPr>
      <w:t>-</w:t>
    </w:r>
    <w:r w:rsidR="0080141A">
      <w:rPr>
        <w:b w:val="0"/>
        <w:i w:val="0"/>
      </w:rPr>
      <w:t>003395-33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251B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61B1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78F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1A06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141A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C0F9F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9B8"/>
    <w:rsid w:val="00C621FA"/>
    <w:rsid w:val="00C62F03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8CE"/>
    <w:rsid w:val="00CA6E97"/>
    <w:rsid w:val="00CA7C76"/>
    <w:rsid w:val="00CB15B3"/>
    <w:rsid w:val="00CB1F2C"/>
    <w:rsid w:val="00CB795A"/>
    <w:rsid w:val="00CB7B77"/>
    <w:rsid w:val="00CC1CC3"/>
    <w:rsid w:val="00CC3A31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30CEE"/>
    <w:rsid w:val="00D331FD"/>
    <w:rsid w:val="00D33F5F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A7C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2301A"/>
    <w:rsid w:val="00E453B4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A4078"/>
    <w:rsid w:val="00FA631E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5980-CF0B-4C86-870E-908EF0AA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